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89D" w14:textId="77777777" w:rsidR="00D73510" w:rsidRDefault="00D73510" w:rsidP="00390B54">
      <w:pPr>
        <w:autoSpaceDE w:val="0"/>
        <w:autoSpaceDN w:val="0"/>
        <w:adjustRightInd w:val="0"/>
        <w:spacing w:after="0" w:line="240" w:lineRule="auto"/>
        <w:rPr>
          <w:rFonts w:cs="Arial"/>
          <w:sz w:val="24"/>
          <w:szCs w:val="24"/>
        </w:rPr>
      </w:pPr>
    </w:p>
    <w:p w14:paraId="36EBE63E" w14:textId="73F791B3" w:rsidR="007340C8" w:rsidRPr="00C07E2D" w:rsidRDefault="00072D95" w:rsidP="00390B54">
      <w:pPr>
        <w:autoSpaceDE w:val="0"/>
        <w:autoSpaceDN w:val="0"/>
        <w:adjustRightInd w:val="0"/>
        <w:spacing w:after="0" w:line="240" w:lineRule="auto"/>
        <w:jc w:val="center"/>
        <w:rPr>
          <w:rFonts w:ascii="Times New Roman" w:hAnsi="Times New Roman"/>
          <w:b/>
          <w:sz w:val="24"/>
          <w:szCs w:val="24"/>
        </w:rPr>
      </w:pPr>
      <w:r w:rsidRPr="00C07E2D">
        <w:rPr>
          <w:rFonts w:ascii="Times New Roman" w:hAnsi="Times New Roman"/>
          <w:b/>
          <w:sz w:val="24"/>
          <w:szCs w:val="24"/>
        </w:rPr>
        <w:t xml:space="preserve">AN ORDINANCE </w:t>
      </w:r>
      <w:r w:rsidR="00E21556">
        <w:rPr>
          <w:rFonts w:ascii="Times New Roman" w:hAnsi="Times New Roman"/>
          <w:b/>
          <w:sz w:val="24"/>
          <w:szCs w:val="24"/>
        </w:rPr>
        <w:t xml:space="preserve">AMENDING </w:t>
      </w:r>
      <w:r w:rsidR="003857E7">
        <w:rPr>
          <w:rFonts w:ascii="Times New Roman" w:hAnsi="Times New Roman"/>
          <w:b/>
          <w:sz w:val="24"/>
          <w:szCs w:val="24"/>
        </w:rPr>
        <w:t>FLOOD DAMAGE PREVENTION STANDARDS IN THE TOWN OF DUCK, NORTH CAROLINA</w:t>
      </w:r>
    </w:p>
    <w:p w14:paraId="12ECB79C" w14:textId="77777777" w:rsidR="007A181D" w:rsidRPr="00C07E2D" w:rsidRDefault="007A181D" w:rsidP="00072D95">
      <w:pPr>
        <w:autoSpaceDE w:val="0"/>
        <w:autoSpaceDN w:val="0"/>
        <w:adjustRightInd w:val="0"/>
        <w:spacing w:after="0" w:line="240" w:lineRule="auto"/>
        <w:jc w:val="center"/>
        <w:rPr>
          <w:rFonts w:ascii="Times New Roman" w:hAnsi="Times New Roman"/>
          <w:b/>
          <w:sz w:val="24"/>
          <w:szCs w:val="24"/>
        </w:rPr>
      </w:pPr>
    </w:p>
    <w:p w14:paraId="1E4CA268" w14:textId="636173C9" w:rsidR="007340C8" w:rsidRPr="00C07E2D" w:rsidRDefault="007A181D" w:rsidP="00072D95">
      <w:pPr>
        <w:autoSpaceDE w:val="0"/>
        <w:autoSpaceDN w:val="0"/>
        <w:adjustRightInd w:val="0"/>
        <w:spacing w:after="0" w:line="240" w:lineRule="auto"/>
        <w:jc w:val="center"/>
        <w:rPr>
          <w:rFonts w:ascii="Times New Roman" w:hAnsi="Times New Roman"/>
          <w:b/>
          <w:sz w:val="24"/>
          <w:szCs w:val="24"/>
        </w:rPr>
      </w:pPr>
      <w:r w:rsidRPr="00C07E2D">
        <w:rPr>
          <w:rFonts w:ascii="Times New Roman" w:hAnsi="Times New Roman"/>
          <w:b/>
          <w:sz w:val="24"/>
          <w:szCs w:val="24"/>
        </w:rPr>
        <w:t xml:space="preserve">Ordinance </w:t>
      </w:r>
      <w:r w:rsidR="00390B54">
        <w:rPr>
          <w:rFonts w:ascii="Times New Roman" w:hAnsi="Times New Roman"/>
          <w:b/>
          <w:sz w:val="24"/>
          <w:szCs w:val="24"/>
        </w:rPr>
        <w:t>22-0</w:t>
      </w:r>
      <w:r w:rsidR="003857E7">
        <w:rPr>
          <w:rFonts w:ascii="Times New Roman" w:hAnsi="Times New Roman"/>
          <w:b/>
          <w:sz w:val="24"/>
          <w:szCs w:val="24"/>
        </w:rPr>
        <w:t>4</w:t>
      </w:r>
    </w:p>
    <w:p w14:paraId="7CFF353D" w14:textId="77777777" w:rsidR="00072D95" w:rsidRPr="00935016" w:rsidRDefault="00072D95" w:rsidP="00072D95">
      <w:pPr>
        <w:autoSpaceDE w:val="0"/>
        <w:autoSpaceDN w:val="0"/>
        <w:adjustRightInd w:val="0"/>
        <w:spacing w:after="0" w:line="240" w:lineRule="auto"/>
        <w:jc w:val="center"/>
        <w:rPr>
          <w:rFonts w:ascii="Times New Roman" w:hAnsi="Times New Roman"/>
          <w:sz w:val="24"/>
          <w:szCs w:val="24"/>
        </w:rPr>
      </w:pPr>
    </w:p>
    <w:p w14:paraId="65AA4D9C" w14:textId="1EEA1AAB" w:rsidR="00935016" w:rsidRDefault="00935016" w:rsidP="00390B54">
      <w:pPr>
        <w:spacing w:after="0"/>
        <w:ind w:firstLine="720"/>
        <w:jc w:val="both"/>
        <w:rPr>
          <w:rFonts w:ascii="Times New Roman" w:hAnsi="Times New Roman"/>
          <w:sz w:val="24"/>
          <w:szCs w:val="24"/>
        </w:rPr>
      </w:pPr>
      <w:bookmarkStart w:id="0" w:name="_Hlk94870784"/>
      <w:r w:rsidRPr="00C07E2D">
        <w:rPr>
          <w:rFonts w:ascii="Times New Roman" w:hAnsi="Times New Roman"/>
          <w:b/>
          <w:sz w:val="24"/>
          <w:szCs w:val="24"/>
        </w:rPr>
        <w:t>WHEREAS</w:t>
      </w:r>
      <w:r w:rsidRPr="00935016">
        <w:rPr>
          <w:rFonts w:ascii="Times New Roman" w:hAnsi="Times New Roman"/>
          <w:sz w:val="24"/>
          <w:szCs w:val="24"/>
        </w:rPr>
        <w:t xml:space="preserve">, </w:t>
      </w:r>
      <w:r w:rsidR="00653C62">
        <w:rPr>
          <w:rFonts w:ascii="Times New Roman" w:hAnsi="Times New Roman"/>
          <w:sz w:val="24"/>
          <w:szCs w:val="24"/>
        </w:rPr>
        <w:t xml:space="preserve">the </w:t>
      </w:r>
      <w:r w:rsidR="003D120F">
        <w:rPr>
          <w:rFonts w:ascii="Times New Roman" w:hAnsi="Times New Roman"/>
          <w:sz w:val="24"/>
          <w:szCs w:val="24"/>
        </w:rPr>
        <w:t xml:space="preserve">Town of Duck’s 2027 Vision, CAMA Core Land Use Plan, and adopted ordinances reflect the Town’s strong interest in promoting public health, safety, and general welfare and to minimize public and private losses due to flooding by restricting or controlling development that potentially increases danger or damage to persons, structures, or </w:t>
      </w:r>
      <w:proofErr w:type="gramStart"/>
      <w:r w:rsidR="003D120F">
        <w:rPr>
          <w:rFonts w:ascii="Times New Roman" w:hAnsi="Times New Roman"/>
          <w:sz w:val="24"/>
          <w:szCs w:val="24"/>
        </w:rPr>
        <w:t>properties;</w:t>
      </w:r>
      <w:proofErr w:type="gramEnd"/>
      <w:r w:rsidR="003D120F">
        <w:rPr>
          <w:rFonts w:ascii="Times New Roman" w:hAnsi="Times New Roman"/>
          <w:sz w:val="24"/>
          <w:szCs w:val="24"/>
        </w:rPr>
        <w:t xml:space="preserve"> and</w:t>
      </w:r>
    </w:p>
    <w:p w14:paraId="51703B9A" w14:textId="77777777" w:rsidR="002446A8" w:rsidRPr="00935016" w:rsidRDefault="002446A8" w:rsidP="00390B54">
      <w:pPr>
        <w:spacing w:after="0"/>
        <w:jc w:val="both"/>
        <w:rPr>
          <w:rFonts w:ascii="Times New Roman" w:hAnsi="Times New Roman"/>
          <w:sz w:val="24"/>
          <w:szCs w:val="24"/>
        </w:rPr>
      </w:pPr>
    </w:p>
    <w:bookmarkEnd w:id="0"/>
    <w:p w14:paraId="7589BC83" w14:textId="51961618" w:rsidR="004F391E" w:rsidRDefault="004F391E" w:rsidP="004F391E">
      <w:pPr>
        <w:spacing w:after="0"/>
        <w:ind w:firstLine="720"/>
        <w:jc w:val="both"/>
        <w:rPr>
          <w:rFonts w:ascii="Times New Roman" w:hAnsi="Times New Roman"/>
          <w:sz w:val="24"/>
          <w:szCs w:val="24"/>
        </w:rPr>
      </w:pPr>
      <w:proofErr w:type="gramStart"/>
      <w:r w:rsidRPr="00C07E2D">
        <w:rPr>
          <w:rFonts w:ascii="Times New Roman" w:hAnsi="Times New Roman"/>
          <w:b/>
          <w:sz w:val="24"/>
          <w:szCs w:val="24"/>
        </w:rPr>
        <w:t>WHEREAS</w:t>
      </w:r>
      <w:r w:rsidRPr="00935016">
        <w:rPr>
          <w:rFonts w:ascii="Times New Roman" w:hAnsi="Times New Roman"/>
          <w:sz w:val="24"/>
          <w:szCs w:val="24"/>
        </w:rPr>
        <w:t>,</w:t>
      </w:r>
      <w:proofErr w:type="gramEnd"/>
      <w:r w:rsidRPr="00935016">
        <w:rPr>
          <w:rFonts w:ascii="Times New Roman" w:hAnsi="Times New Roman"/>
          <w:sz w:val="24"/>
          <w:szCs w:val="24"/>
        </w:rPr>
        <w:t xml:space="preserve"> </w:t>
      </w:r>
      <w:r w:rsidR="00653C62">
        <w:rPr>
          <w:rFonts w:ascii="Times New Roman" w:hAnsi="Times New Roman"/>
          <w:sz w:val="24"/>
          <w:szCs w:val="24"/>
        </w:rPr>
        <w:t xml:space="preserve">the Duck </w:t>
      </w:r>
      <w:r w:rsidR="003D120F">
        <w:rPr>
          <w:rFonts w:ascii="Times New Roman" w:hAnsi="Times New Roman"/>
          <w:sz w:val="24"/>
          <w:szCs w:val="24"/>
        </w:rPr>
        <w:t>Planning Board thoroughly reviewed these standards and voted 5-0 to recommend approval of this ordinance at its public meeting on April 13, 2022; and</w:t>
      </w:r>
    </w:p>
    <w:p w14:paraId="4011EE9E" w14:textId="77777777" w:rsidR="004F391E" w:rsidRPr="00935016" w:rsidRDefault="004F391E" w:rsidP="004F391E">
      <w:pPr>
        <w:spacing w:after="0"/>
        <w:jc w:val="both"/>
        <w:rPr>
          <w:rFonts w:ascii="Times New Roman" w:hAnsi="Times New Roman"/>
          <w:sz w:val="24"/>
          <w:szCs w:val="24"/>
        </w:rPr>
      </w:pPr>
    </w:p>
    <w:p w14:paraId="0762ED81" w14:textId="369541F8" w:rsidR="007240B6" w:rsidRDefault="00935016" w:rsidP="00653C62">
      <w:pPr>
        <w:spacing w:after="0"/>
        <w:ind w:firstLine="720"/>
        <w:jc w:val="both"/>
        <w:rPr>
          <w:rFonts w:ascii="Times New Roman" w:hAnsi="Times New Roman"/>
          <w:sz w:val="24"/>
          <w:szCs w:val="24"/>
        </w:rPr>
      </w:pPr>
      <w:proofErr w:type="gramStart"/>
      <w:r w:rsidRPr="00C07E2D">
        <w:rPr>
          <w:rFonts w:ascii="Times New Roman" w:hAnsi="Times New Roman"/>
          <w:b/>
          <w:sz w:val="24"/>
          <w:szCs w:val="24"/>
        </w:rPr>
        <w:t>WHEREAS</w:t>
      </w:r>
      <w:r w:rsidRPr="00935016">
        <w:rPr>
          <w:rFonts w:ascii="Times New Roman" w:hAnsi="Times New Roman"/>
          <w:sz w:val="24"/>
          <w:szCs w:val="24"/>
        </w:rPr>
        <w:t>,</w:t>
      </w:r>
      <w:proofErr w:type="gramEnd"/>
      <w:r w:rsidRPr="00935016">
        <w:rPr>
          <w:rFonts w:ascii="Times New Roman" w:hAnsi="Times New Roman"/>
          <w:sz w:val="24"/>
          <w:szCs w:val="24"/>
        </w:rPr>
        <w:t xml:space="preserve"> </w:t>
      </w:r>
      <w:r w:rsidR="00653C62">
        <w:rPr>
          <w:rFonts w:ascii="Times New Roman" w:hAnsi="Times New Roman"/>
          <w:sz w:val="24"/>
          <w:szCs w:val="24"/>
        </w:rPr>
        <w:t xml:space="preserve">the Duck Town Council </w:t>
      </w:r>
      <w:r w:rsidR="003D120F">
        <w:rPr>
          <w:rFonts w:ascii="Times New Roman" w:hAnsi="Times New Roman"/>
          <w:sz w:val="24"/>
          <w:szCs w:val="24"/>
        </w:rPr>
        <w:t>found these amendments to the Flood Damage Prevention Ordinance to be consistent with the recommendations of the Town of Duck CAMA Land Use Plan.</w:t>
      </w:r>
    </w:p>
    <w:p w14:paraId="3B71550C" w14:textId="77777777" w:rsidR="00653C62" w:rsidRDefault="00653C62" w:rsidP="00653C62">
      <w:pPr>
        <w:spacing w:after="0"/>
        <w:ind w:firstLine="720"/>
        <w:jc w:val="both"/>
        <w:rPr>
          <w:rFonts w:ascii="Times New Roman" w:hAnsi="Times New Roman"/>
          <w:sz w:val="24"/>
          <w:szCs w:val="24"/>
        </w:rPr>
      </w:pPr>
    </w:p>
    <w:p w14:paraId="5D7290B8" w14:textId="51C9AC69" w:rsidR="00072D95" w:rsidRDefault="00072D95" w:rsidP="00390B54">
      <w:pPr>
        <w:autoSpaceDE w:val="0"/>
        <w:autoSpaceDN w:val="0"/>
        <w:adjustRightInd w:val="0"/>
        <w:spacing w:after="0" w:line="23" w:lineRule="atLeast"/>
        <w:ind w:firstLine="720"/>
        <w:contextualSpacing/>
        <w:jc w:val="both"/>
        <w:rPr>
          <w:rFonts w:ascii="Times New Roman" w:hAnsi="Times New Roman"/>
          <w:sz w:val="24"/>
          <w:szCs w:val="24"/>
        </w:rPr>
      </w:pPr>
      <w:r w:rsidRPr="00085201">
        <w:rPr>
          <w:rFonts w:ascii="Times New Roman" w:hAnsi="Times New Roman"/>
          <w:b/>
          <w:sz w:val="24"/>
          <w:szCs w:val="24"/>
        </w:rPr>
        <w:t>NOW, THEREFORE, BE IT ORDAINED</w:t>
      </w:r>
      <w:r w:rsidRPr="00935016">
        <w:rPr>
          <w:rFonts w:ascii="Times New Roman" w:hAnsi="Times New Roman"/>
          <w:sz w:val="24"/>
          <w:szCs w:val="24"/>
        </w:rPr>
        <w:t xml:space="preserve"> by the </w:t>
      </w:r>
      <w:r w:rsidR="003A3578" w:rsidRPr="00935016">
        <w:rPr>
          <w:rFonts w:ascii="Times New Roman" w:hAnsi="Times New Roman"/>
          <w:sz w:val="24"/>
          <w:szCs w:val="24"/>
        </w:rPr>
        <w:t>Duck</w:t>
      </w:r>
      <w:r w:rsidR="00D73510" w:rsidRPr="00935016">
        <w:rPr>
          <w:rFonts w:ascii="Times New Roman" w:hAnsi="Times New Roman"/>
          <w:sz w:val="24"/>
          <w:szCs w:val="24"/>
        </w:rPr>
        <w:t xml:space="preserve"> Town Council</w:t>
      </w:r>
      <w:r w:rsidRPr="00935016">
        <w:rPr>
          <w:rFonts w:ascii="Times New Roman" w:hAnsi="Times New Roman"/>
          <w:sz w:val="24"/>
          <w:szCs w:val="24"/>
        </w:rPr>
        <w:t xml:space="preserve"> of the Town of </w:t>
      </w:r>
      <w:r w:rsidR="003A3578" w:rsidRPr="00935016">
        <w:rPr>
          <w:rFonts w:ascii="Times New Roman" w:hAnsi="Times New Roman"/>
          <w:sz w:val="24"/>
          <w:szCs w:val="24"/>
        </w:rPr>
        <w:t>Duck</w:t>
      </w:r>
      <w:r w:rsidRPr="00935016">
        <w:rPr>
          <w:rFonts w:ascii="Times New Roman" w:hAnsi="Times New Roman"/>
          <w:sz w:val="24"/>
          <w:szCs w:val="24"/>
        </w:rPr>
        <w:t>, North Carolina</w:t>
      </w:r>
      <w:r w:rsidR="00653C62">
        <w:rPr>
          <w:rFonts w:ascii="Times New Roman" w:hAnsi="Times New Roman"/>
          <w:sz w:val="24"/>
          <w:szCs w:val="24"/>
        </w:rPr>
        <w:t>:</w:t>
      </w:r>
    </w:p>
    <w:p w14:paraId="756EA49F" w14:textId="30AE4CFE" w:rsidR="00653C62" w:rsidRDefault="00653C62" w:rsidP="00390B54">
      <w:pPr>
        <w:autoSpaceDE w:val="0"/>
        <w:autoSpaceDN w:val="0"/>
        <w:adjustRightInd w:val="0"/>
        <w:spacing w:after="0" w:line="23" w:lineRule="atLeast"/>
        <w:ind w:firstLine="720"/>
        <w:contextualSpacing/>
        <w:jc w:val="both"/>
        <w:rPr>
          <w:rFonts w:ascii="Times New Roman" w:hAnsi="Times New Roman"/>
          <w:sz w:val="24"/>
          <w:szCs w:val="24"/>
        </w:rPr>
      </w:pPr>
    </w:p>
    <w:p w14:paraId="07168481" w14:textId="10A7315D" w:rsidR="00653C62" w:rsidRDefault="00B853CA" w:rsidP="00390B54">
      <w:pPr>
        <w:autoSpaceDE w:val="0"/>
        <w:autoSpaceDN w:val="0"/>
        <w:adjustRightInd w:val="0"/>
        <w:spacing w:after="0" w:line="23" w:lineRule="atLeast"/>
        <w:contextualSpacing/>
        <w:jc w:val="both"/>
        <w:rPr>
          <w:rFonts w:ascii="Times New Roman" w:hAnsi="Times New Roman"/>
          <w:sz w:val="24"/>
          <w:szCs w:val="24"/>
        </w:rPr>
      </w:pPr>
      <w:bookmarkStart w:id="1" w:name="_Hlk94870500"/>
      <w:r w:rsidRPr="00B853CA">
        <w:rPr>
          <w:rFonts w:ascii="Times New Roman" w:hAnsi="Times New Roman"/>
          <w:b/>
          <w:iCs/>
          <w:sz w:val="24"/>
          <w:szCs w:val="24"/>
        </w:rPr>
        <w:t>PART I.</w:t>
      </w:r>
      <w:r>
        <w:rPr>
          <w:rFonts w:ascii="Times New Roman" w:hAnsi="Times New Roman"/>
          <w:sz w:val="24"/>
          <w:szCs w:val="24"/>
        </w:rPr>
        <w:t xml:space="preserve">  </w:t>
      </w:r>
      <w:bookmarkEnd w:id="1"/>
      <w:r w:rsidR="003D120F">
        <w:rPr>
          <w:rFonts w:ascii="Times New Roman" w:hAnsi="Times New Roman"/>
          <w:sz w:val="24"/>
          <w:szCs w:val="24"/>
        </w:rPr>
        <w:t xml:space="preserve">The existing Chapter 150, </w:t>
      </w:r>
      <w:r w:rsidR="003D120F" w:rsidRPr="002259F4">
        <w:rPr>
          <w:rFonts w:ascii="Times New Roman" w:hAnsi="Times New Roman"/>
          <w:i/>
          <w:iCs/>
          <w:sz w:val="24"/>
          <w:szCs w:val="24"/>
        </w:rPr>
        <w:t>Flood Damage Prevention</w:t>
      </w:r>
      <w:r w:rsidR="003D120F">
        <w:rPr>
          <w:rFonts w:ascii="Times New Roman" w:hAnsi="Times New Roman"/>
          <w:sz w:val="24"/>
          <w:szCs w:val="24"/>
        </w:rPr>
        <w:t>, of the Duck Town Code shall be replaced with the following standards:</w:t>
      </w:r>
    </w:p>
    <w:p w14:paraId="791D6D69" w14:textId="78FB50EC" w:rsidR="003D120F" w:rsidRDefault="003D120F" w:rsidP="00390B54">
      <w:pPr>
        <w:autoSpaceDE w:val="0"/>
        <w:autoSpaceDN w:val="0"/>
        <w:adjustRightInd w:val="0"/>
        <w:spacing w:after="0" w:line="23" w:lineRule="atLeast"/>
        <w:contextualSpacing/>
        <w:jc w:val="both"/>
        <w:rPr>
          <w:rFonts w:ascii="Times New Roman" w:hAnsi="Times New Roman"/>
          <w:sz w:val="24"/>
          <w:szCs w:val="24"/>
        </w:rPr>
      </w:pPr>
    </w:p>
    <w:p w14:paraId="5C5C70A2" w14:textId="33D6C1A6" w:rsidR="003D120F" w:rsidRPr="00E0213C" w:rsidRDefault="003D120F" w:rsidP="003D120F">
      <w:pPr>
        <w:autoSpaceDE w:val="0"/>
        <w:autoSpaceDN w:val="0"/>
        <w:adjustRightInd w:val="0"/>
        <w:spacing w:after="0" w:line="23" w:lineRule="atLeast"/>
        <w:contextualSpacing/>
        <w:jc w:val="center"/>
        <w:rPr>
          <w:rFonts w:ascii="Times New Roman" w:hAnsi="Times New Roman"/>
          <w:b/>
          <w:bCs/>
          <w:sz w:val="24"/>
          <w:szCs w:val="24"/>
        </w:rPr>
      </w:pPr>
      <w:r w:rsidRPr="00E0213C">
        <w:rPr>
          <w:rFonts w:ascii="Times New Roman" w:hAnsi="Times New Roman"/>
          <w:b/>
          <w:bCs/>
          <w:sz w:val="24"/>
          <w:szCs w:val="24"/>
        </w:rPr>
        <w:t>CHAPTER 150: FLOOD DAMAGE PREVENTION</w:t>
      </w:r>
    </w:p>
    <w:p w14:paraId="50CFC203" w14:textId="77777777" w:rsidR="002259F4" w:rsidRPr="00E0213C" w:rsidRDefault="002259F4" w:rsidP="003D120F">
      <w:pPr>
        <w:autoSpaceDE w:val="0"/>
        <w:autoSpaceDN w:val="0"/>
        <w:adjustRightInd w:val="0"/>
        <w:spacing w:after="0" w:line="23" w:lineRule="atLeast"/>
        <w:contextualSpacing/>
        <w:jc w:val="center"/>
        <w:rPr>
          <w:rFonts w:ascii="Times New Roman" w:hAnsi="Times New Roman"/>
          <w:b/>
          <w:bCs/>
          <w:sz w:val="24"/>
          <w:szCs w:val="24"/>
        </w:rPr>
      </w:pPr>
    </w:p>
    <w:p w14:paraId="59963B79" w14:textId="28A3BA41" w:rsidR="003D120F" w:rsidRDefault="002259F4" w:rsidP="003D120F">
      <w:pPr>
        <w:autoSpaceDE w:val="0"/>
        <w:autoSpaceDN w:val="0"/>
        <w:adjustRightInd w:val="0"/>
        <w:spacing w:after="0" w:line="23" w:lineRule="atLeast"/>
        <w:contextualSpacing/>
        <w:jc w:val="both"/>
        <w:rPr>
          <w:rFonts w:ascii="Times New Roman" w:hAnsi="Times New Roman"/>
          <w:sz w:val="24"/>
          <w:szCs w:val="24"/>
        </w:rPr>
      </w:pPr>
      <w:r w:rsidRPr="00E0213C">
        <w:rPr>
          <w:rFonts w:ascii="Times New Roman" w:hAnsi="Times New Roman"/>
          <w:b/>
          <w:bCs/>
          <w:sz w:val="24"/>
          <w:szCs w:val="24"/>
        </w:rPr>
        <w:t>§ 150.26 FLOODPLAIN DEVELOPMENT APPLICATION, PERMIT AND CERTIFICATION REQUIREMENTS</w:t>
      </w:r>
    </w:p>
    <w:p w14:paraId="2C2D21D0" w14:textId="5A76E601" w:rsidR="002259F4" w:rsidRDefault="002259F4" w:rsidP="003D120F">
      <w:pPr>
        <w:autoSpaceDE w:val="0"/>
        <w:autoSpaceDN w:val="0"/>
        <w:adjustRightInd w:val="0"/>
        <w:spacing w:after="0" w:line="23" w:lineRule="atLeast"/>
        <w:contextualSpacing/>
        <w:jc w:val="both"/>
        <w:rPr>
          <w:rFonts w:ascii="Times New Roman" w:hAnsi="Times New Roman"/>
          <w:sz w:val="24"/>
          <w:szCs w:val="24"/>
        </w:rPr>
      </w:pPr>
    </w:p>
    <w:p w14:paraId="1E628C1B" w14:textId="552F67BA" w:rsidR="002259F4" w:rsidRDefault="002259F4" w:rsidP="003D120F">
      <w:pPr>
        <w:autoSpaceDE w:val="0"/>
        <w:autoSpaceDN w:val="0"/>
        <w:adjustRightInd w:val="0"/>
        <w:spacing w:after="0" w:line="23" w:lineRule="atLeast"/>
        <w:contextualSpacing/>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E0213C">
        <w:rPr>
          <w:rFonts w:ascii="Times New Roman" w:hAnsi="Times New Roman"/>
          <w:i/>
          <w:iCs/>
          <w:sz w:val="24"/>
          <w:szCs w:val="24"/>
        </w:rPr>
        <w:t>Certification requirements</w:t>
      </w:r>
      <w:r>
        <w:rPr>
          <w:rFonts w:ascii="Times New Roman" w:hAnsi="Times New Roman"/>
          <w:sz w:val="24"/>
          <w:szCs w:val="24"/>
        </w:rPr>
        <w:t>.</w:t>
      </w:r>
    </w:p>
    <w:p w14:paraId="16AB31C0" w14:textId="6D392D1C" w:rsidR="002259F4" w:rsidRDefault="002259F4" w:rsidP="003D120F">
      <w:pPr>
        <w:autoSpaceDE w:val="0"/>
        <w:autoSpaceDN w:val="0"/>
        <w:adjustRightInd w:val="0"/>
        <w:spacing w:after="0" w:line="23" w:lineRule="atLeast"/>
        <w:contextualSpacing/>
        <w:jc w:val="both"/>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Elevation Certificates for AE, AO, VE, Shaded X and X Zones.</w:t>
      </w:r>
    </w:p>
    <w:p w14:paraId="32ABEF33" w14:textId="090456D7" w:rsidR="00E0213C" w:rsidRDefault="00E0213C" w:rsidP="00E0213C">
      <w:pPr>
        <w:autoSpaceDE w:val="0"/>
        <w:autoSpaceDN w:val="0"/>
        <w:adjustRightInd w:val="0"/>
        <w:spacing w:after="0" w:line="23" w:lineRule="atLeast"/>
        <w:ind w:firstLine="720"/>
        <w:contextualSpacing/>
        <w:jc w:val="both"/>
        <w:rPr>
          <w:rFonts w:ascii="Times New Roman" w:hAnsi="Times New Roman"/>
          <w:i/>
          <w:iCs/>
          <w:sz w:val="24"/>
          <w:szCs w:val="24"/>
        </w:rPr>
      </w:pPr>
    </w:p>
    <w:p w14:paraId="06842B62" w14:textId="2650B647" w:rsidR="00E0213C" w:rsidRPr="00E0213C" w:rsidRDefault="00E0213C" w:rsidP="00E0213C">
      <w:pPr>
        <w:autoSpaceDE w:val="0"/>
        <w:autoSpaceDN w:val="0"/>
        <w:adjustRightInd w:val="0"/>
        <w:spacing w:after="0" w:line="23" w:lineRule="atLeast"/>
        <w:ind w:firstLine="720"/>
        <w:contextualSpacing/>
        <w:jc w:val="both"/>
        <w:rPr>
          <w:rFonts w:ascii="Times New Roman" w:hAnsi="Times New Roman"/>
          <w:sz w:val="24"/>
          <w:szCs w:val="24"/>
        </w:rPr>
      </w:pPr>
      <w:r>
        <w:rPr>
          <w:rFonts w:ascii="Times New Roman" w:hAnsi="Times New Roman"/>
          <w:sz w:val="24"/>
          <w:szCs w:val="24"/>
        </w:rPr>
        <w:t>(d) In Shaded X and X zones, the proposed and under construction elevation certificates are not needed if a current survey of the parcel is submitted that demonstrates the natural grade of the structure footprint is above the RFPE of ten feet. In lieu of the finished construction elevation certificate, an as-built survey of the parcel shall be submitted to certify the finished graded of the parcel is compliant with the RFPE or 10 feet NAVD or above.</w:t>
      </w:r>
    </w:p>
    <w:p w14:paraId="76304AB1" w14:textId="35AE69A1" w:rsidR="00B14E9F" w:rsidRDefault="00B14E9F" w:rsidP="00390B54">
      <w:pPr>
        <w:autoSpaceDE w:val="0"/>
        <w:autoSpaceDN w:val="0"/>
        <w:adjustRightInd w:val="0"/>
        <w:spacing w:after="0" w:line="23" w:lineRule="atLeast"/>
        <w:contextualSpacing/>
        <w:jc w:val="both"/>
        <w:rPr>
          <w:rFonts w:ascii="Times New Roman" w:hAnsi="Times New Roman"/>
          <w:sz w:val="24"/>
          <w:szCs w:val="24"/>
        </w:rPr>
      </w:pPr>
    </w:p>
    <w:p w14:paraId="4A7FB359" w14:textId="240A6465" w:rsidR="00973688" w:rsidRDefault="00E0213C" w:rsidP="003713DE">
      <w:pPr>
        <w:widowControl w:val="0"/>
        <w:spacing w:after="0" w:line="23" w:lineRule="atLeast"/>
        <w:contextualSpacing/>
        <w:jc w:val="both"/>
        <w:rPr>
          <w:rFonts w:ascii="Times New Roman" w:hAnsi="Times New Roman"/>
          <w:color w:val="000000" w:themeColor="text1"/>
          <w:sz w:val="24"/>
          <w:szCs w:val="24"/>
        </w:rPr>
      </w:pPr>
      <w:r w:rsidRPr="003713DE">
        <w:rPr>
          <w:rFonts w:ascii="Times New Roman" w:hAnsi="Times New Roman"/>
          <w:b/>
          <w:bCs/>
          <w:color w:val="000000" w:themeColor="text1"/>
          <w:sz w:val="24"/>
          <w:szCs w:val="24"/>
        </w:rPr>
        <w:t>PART II</w:t>
      </w:r>
      <w:r>
        <w:rPr>
          <w:rFonts w:ascii="Times New Roman" w:hAnsi="Times New Roman"/>
          <w:color w:val="000000" w:themeColor="text1"/>
          <w:sz w:val="24"/>
          <w:szCs w:val="24"/>
        </w:rPr>
        <w:t>.  Subsection 150.26(C)(1)(d) shall be removed from the Duck Town Code in its entirety and replaced as shown above.</w:t>
      </w:r>
    </w:p>
    <w:p w14:paraId="3DBA2A8B" w14:textId="77777777" w:rsidR="003713DE" w:rsidRDefault="003713DE" w:rsidP="003713DE">
      <w:pPr>
        <w:widowControl w:val="0"/>
        <w:spacing w:after="0" w:line="23" w:lineRule="atLeast"/>
        <w:contextualSpacing/>
        <w:jc w:val="both"/>
        <w:rPr>
          <w:rFonts w:ascii="Times New Roman" w:hAnsi="Times New Roman"/>
          <w:sz w:val="24"/>
          <w:szCs w:val="24"/>
        </w:rPr>
      </w:pPr>
    </w:p>
    <w:p w14:paraId="26E7E81F" w14:textId="77777777" w:rsidR="00B13732" w:rsidRDefault="00B13732">
      <w:pPr>
        <w:spacing w:after="0" w:line="240" w:lineRule="auto"/>
        <w:rPr>
          <w:rFonts w:ascii="Times New Roman" w:hAnsi="Times New Roman"/>
          <w:b/>
          <w:iCs/>
          <w:sz w:val="24"/>
          <w:szCs w:val="24"/>
        </w:rPr>
      </w:pPr>
      <w:r>
        <w:rPr>
          <w:rFonts w:ascii="Times New Roman" w:hAnsi="Times New Roman"/>
          <w:b/>
          <w:iCs/>
          <w:sz w:val="24"/>
          <w:szCs w:val="24"/>
        </w:rPr>
        <w:br w:type="page"/>
      </w:r>
    </w:p>
    <w:p w14:paraId="4846898C" w14:textId="45BAB614" w:rsidR="00DC65CB" w:rsidRDefault="00DC65CB" w:rsidP="00DC65CB">
      <w:pPr>
        <w:autoSpaceDE w:val="0"/>
        <w:autoSpaceDN w:val="0"/>
        <w:adjustRightInd w:val="0"/>
        <w:spacing w:after="0" w:line="23" w:lineRule="atLeast"/>
        <w:contextualSpacing/>
        <w:rPr>
          <w:rFonts w:ascii="Times New Roman" w:hAnsi="Times New Roman"/>
          <w:sz w:val="24"/>
          <w:szCs w:val="24"/>
        </w:rPr>
      </w:pPr>
      <w:r w:rsidRPr="00DC65CB">
        <w:rPr>
          <w:rFonts w:ascii="Times New Roman" w:hAnsi="Times New Roman"/>
          <w:b/>
          <w:iCs/>
          <w:sz w:val="24"/>
          <w:szCs w:val="24"/>
        </w:rPr>
        <w:lastRenderedPageBreak/>
        <w:t xml:space="preserve">PART </w:t>
      </w:r>
      <w:r w:rsidR="003713DE">
        <w:rPr>
          <w:rFonts w:ascii="Times New Roman" w:hAnsi="Times New Roman"/>
          <w:b/>
          <w:iCs/>
          <w:sz w:val="24"/>
          <w:szCs w:val="24"/>
        </w:rPr>
        <w:t>I</w:t>
      </w:r>
      <w:r w:rsidR="007532AC">
        <w:rPr>
          <w:rFonts w:ascii="Times New Roman" w:hAnsi="Times New Roman"/>
          <w:b/>
          <w:iCs/>
          <w:sz w:val="24"/>
          <w:szCs w:val="24"/>
        </w:rPr>
        <w:t>II.</w:t>
      </w:r>
      <w:r w:rsidRPr="00DC65CB">
        <w:rPr>
          <w:rFonts w:ascii="Times New Roman" w:hAnsi="Times New Roman"/>
          <w:sz w:val="24"/>
          <w:szCs w:val="24"/>
        </w:rPr>
        <w:t xml:space="preserve">  </w:t>
      </w:r>
      <w:r>
        <w:rPr>
          <w:rFonts w:ascii="Times New Roman" w:hAnsi="Times New Roman"/>
          <w:sz w:val="24"/>
          <w:szCs w:val="24"/>
        </w:rPr>
        <w:t xml:space="preserve"> </w:t>
      </w:r>
      <w:r w:rsidRPr="00DC65CB">
        <w:rPr>
          <w:rFonts w:ascii="Times New Roman" w:hAnsi="Times New Roman"/>
          <w:sz w:val="24"/>
          <w:szCs w:val="24"/>
        </w:rPr>
        <w:t>This ordinance shall be effective upon its adoption.</w:t>
      </w:r>
    </w:p>
    <w:p w14:paraId="20103CCB" w14:textId="77777777" w:rsidR="00973688" w:rsidRDefault="00973688" w:rsidP="002446A8">
      <w:pPr>
        <w:autoSpaceDE w:val="0"/>
        <w:autoSpaceDN w:val="0"/>
        <w:adjustRightInd w:val="0"/>
        <w:spacing w:after="0" w:line="23" w:lineRule="atLeast"/>
        <w:ind w:firstLine="720"/>
        <w:contextualSpacing/>
        <w:rPr>
          <w:rFonts w:ascii="Times New Roman" w:hAnsi="Times New Roman"/>
          <w:sz w:val="24"/>
          <w:szCs w:val="24"/>
        </w:rPr>
      </w:pPr>
    </w:p>
    <w:p w14:paraId="29F8FAF5" w14:textId="040AED6F" w:rsidR="00B0415B" w:rsidRDefault="00B0415B" w:rsidP="002446A8">
      <w:pPr>
        <w:autoSpaceDE w:val="0"/>
        <w:autoSpaceDN w:val="0"/>
        <w:adjustRightInd w:val="0"/>
        <w:spacing w:after="0" w:line="23" w:lineRule="atLeast"/>
        <w:ind w:firstLine="720"/>
        <w:contextualSpacing/>
        <w:rPr>
          <w:rFonts w:ascii="Times New Roman" w:hAnsi="Times New Roman"/>
          <w:sz w:val="24"/>
          <w:szCs w:val="24"/>
        </w:rPr>
      </w:pPr>
    </w:p>
    <w:p w14:paraId="3243776B" w14:textId="77777777" w:rsidR="004F391E" w:rsidRDefault="004F391E" w:rsidP="002446A8">
      <w:pPr>
        <w:autoSpaceDE w:val="0"/>
        <w:autoSpaceDN w:val="0"/>
        <w:adjustRightInd w:val="0"/>
        <w:spacing w:after="0" w:line="23" w:lineRule="atLeast"/>
        <w:ind w:firstLine="720"/>
        <w:contextualSpacing/>
        <w:rPr>
          <w:rFonts w:ascii="Times New Roman" w:hAnsi="Times New Roman"/>
          <w:sz w:val="24"/>
          <w:szCs w:val="24"/>
        </w:rPr>
      </w:pPr>
    </w:p>
    <w:p w14:paraId="4FC06038" w14:textId="77777777" w:rsidR="00B0415B" w:rsidRPr="00935016" w:rsidRDefault="00B0415B" w:rsidP="002446A8">
      <w:pPr>
        <w:autoSpaceDE w:val="0"/>
        <w:autoSpaceDN w:val="0"/>
        <w:adjustRightInd w:val="0"/>
        <w:spacing w:after="0" w:line="23" w:lineRule="atLeast"/>
        <w:ind w:firstLine="720"/>
        <w:contextualSpacing/>
        <w:rPr>
          <w:rFonts w:ascii="Times New Roman" w:hAnsi="Times New Roman"/>
          <w:sz w:val="24"/>
          <w:szCs w:val="24"/>
        </w:rPr>
      </w:pPr>
    </w:p>
    <w:p w14:paraId="22382EAB" w14:textId="77777777" w:rsidR="00072D95" w:rsidRPr="00935016" w:rsidRDefault="00072D95" w:rsidP="002446A8">
      <w:pPr>
        <w:autoSpaceDE w:val="0"/>
        <w:autoSpaceDN w:val="0"/>
        <w:adjustRightInd w:val="0"/>
        <w:spacing w:after="0" w:line="23" w:lineRule="atLeast"/>
        <w:ind w:firstLine="720"/>
        <w:contextualSpacing/>
        <w:rPr>
          <w:rFonts w:ascii="Times New Roman" w:hAnsi="Times New Roman"/>
          <w:sz w:val="24"/>
          <w:szCs w:val="24"/>
        </w:rPr>
      </w:pPr>
      <w:r w:rsidRPr="00935016">
        <w:rPr>
          <w:rFonts w:ascii="Times New Roman" w:hAnsi="Times New Roman"/>
          <w:sz w:val="24"/>
          <w:szCs w:val="24"/>
        </w:rPr>
        <w:t>Adopted and made effective on this</w:t>
      </w:r>
      <w:r w:rsidR="00E235E2" w:rsidRPr="00935016">
        <w:rPr>
          <w:rFonts w:ascii="Times New Roman" w:hAnsi="Times New Roman"/>
          <w:sz w:val="24"/>
          <w:szCs w:val="24"/>
        </w:rPr>
        <w:t xml:space="preserve"> the _____ day of ________, </w:t>
      </w:r>
      <w:r w:rsidR="00182761" w:rsidRPr="00935016">
        <w:rPr>
          <w:rFonts w:ascii="Times New Roman" w:hAnsi="Times New Roman"/>
          <w:sz w:val="24"/>
          <w:szCs w:val="24"/>
        </w:rPr>
        <w:t>20___</w:t>
      </w:r>
      <w:r w:rsidRPr="00935016">
        <w:rPr>
          <w:rFonts w:ascii="Times New Roman" w:hAnsi="Times New Roman"/>
          <w:sz w:val="24"/>
          <w:szCs w:val="24"/>
        </w:rPr>
        <w:t>.</w:t>
      </w:r>
    </w:p>
    <w:p w14:paraId="6063264B" w14:textId="77777777" w:rsidR="00E235E2" w:rsidRPr="00935016" w:rsidRDefault="00E235E2" w:rsidP="002446A8">
      <w:pPr>
        <w:autoSpaceDE w:val="0"/>
        <w:autoSpaceDN w:val="0"/>
        <w:adjustRightInd w:val="0"/>
        <w:spacing w:after="0" w:line="23" w:lineRule="atLeast"/>
        <w:ind w:firstLine="720"/>
        <w:contextualSpacing/>
        <w:rPr>
          <w:rFonts w:ascii="Times New Roman" w:hAnsi="Times New Roman"/>
          <w:sz w:val="24"/>
          <w:szCs w:val="24"/>
        </w:rPr>
      </w:pPr>
    </w:p>
    <w:p w14:paraId="56C0F2B9" w14:textId="77777777" w:rsidR="00E235E2" w:rsidRPr="00935016" w:rsidRDefault="00E235E2" w:rsidP="002446A8">
      <w:pPr>
        <w:autoSpaceDE w:val="0"/>
        <w:autoSpaceDN w:val="0"/>
        <w:adjustRightInd w:val="0"/>
        <w:spacing w:after="0" w:line="23" w:lineRule="atLeast"/>
        <w:ind w:firstLine="720"/>
        <w:contextualSpacing/>
        <w:rPr>
          <w:rFonts w:ascii="Times New Roman" w:hAnsi="Times New Roman"/>
          <w:sz w:val="24"/>
          <w:szCs w:val="24"/>
        </w:rPr>
      </w:pPr>
    </w:p>
    <w:p w14:paraId="432C7720" w14:textId="7ABC7FBC" w:rsidR="00072D95" w:rsidRPr="00935016" w:rsidRDefault="00072D95" w:rsidP="002446A8">
      <w:pPr>
        <w:autoSpaceDE w:val="0"/>
        <w:autoSpaceDN w:val="0"/>
        <w:adjustRightInd w:val="0"/>
        <w:spacing w:after="0" w:line="23" w:lineRule="atLeast"/>
        <w:ind w:left="5040" w:firstLine="720"/>
        <w:contextualSpacing/>
        <w:rPr>
          <w:rFonts w:ascii="Times New Roman" w:hAnsi="Times New Roman"/>
          <w:sz w:val="24"/>
          <w:szCs w:val="24"/>
        </w:rPr>
      </w:pPr>
      <w:r w:rsidRPr="00935016">
        <w:rPr>
          <w:rFonts w:ascii="Times New Roman" w:hAnsi="Times New Roman"/>
          <w:sz w:val="24"/>
          <w:szCs w:val="24"/>
        </w:rPr>
        <w:t>__________________________</w:t>
      </w:r>
    </w:p>
    <w:p w14:paraId="1BE2F140" w14:textId="588C489C" w:rsidR="00072D95" w:rsidRPr="00935016" w:rsidRDefault="00E235E2" w:rsidP="002446A8">
      <w:pPr>
        <w:autoSpaceDE w:val="0"/>
        <w:autoSpaceDN w:val="0"/>
        <w:adjustRightInd w:val="0"/>
        <w:spacing w:after="0" w:line="23" w:lineRule="atLeast"/>
        <w:ind w:left="5040" w:firstLine="720"/>
        <w:contextualSpacing/>
        <w:rPr>
          <w:rFonts w:ascii="Times New Roman" w:hAnsi="Times New Roman"/>
          <w:sz w:val="24"/>
          <w:szCs w:val="24"/>
        </w:rPr>
      </w:pPr>
      <w:r w:rsidRPr="00935016">
        <w:rPr>
          <w:rFonts w:ascii="Times New Roman" w:hAnsi="Times New Roman"/>
          <w:sz w:val="24"/>
          <w:szCs w:val="24"/>
        </w:rPr>
        <w:t xml:space="preserve"> </w:t>
      </w:r>
      <w:r w:rsidR="00072D95" w:rsidRPr="00935016">
        <w:rPr>
          <w:rFonts w:ascii="Times New Roman" w:hAnsi="Times New Roman"/>
          <w:sz w:val="24"/>
          <w:szCs w:val="24"/>
        </w:rPr>
        <w:t>Mayor</w:t>
      </w:r>
    </w:p>
    <w:p w14:paraId="28BEBB6B" w14:textId="77777777" w:rsidR="000E0EBD" w:rsidRDefault="000E0EBD" w:rsidP="002446A8">
      <w:pPr>
        <w:autoSpaceDE w:val="0"/>
        <w:autoSpaceDN w:val="0"/>
        <w:adjustRightInd w:val="0"/>
        <w:spacing w:after="0" w:line="23" w:lineRule="atLeast"/>
        <w:contextualSpacing/>
        <w:rPr>
          <w:rFonts w:ascii="Times New Roman" w:hAnsi="Times New Roman"/>
          <w:sz w:val="24"/>
          <w:szCs w:val="24"/>
        </w:rPr>
      </w:pPr>
    </w:p>
    <w:p w14:paraId="04144CD2" w14:textId="18CA6CDB" w:rsidR="00072D95" w:rsidRPr="00935016" w:rsidRDefault="00072D95" w:rsidP="002446A8">
      <w:pPr>
        <w:autoSpaceDE w:val="0"/>
        <w:autoSpaceDN w:val="0"/>
        <w:adjustRightInd w:val="0"/>
        <w:spacing w:after="0" w:line="23" w:lineRule="atLeast"/>
        <w:contextualSpacing/>
        <w:rPr>
          <w:rFonts w:ascii="Times New Roman" w:hAnsi="Times New Roman"/>
          <w:sz w:val="24"/>
          <w:szCs w:val="24"/>
        </w:rPr>
      </w:pPr>
      <w:r w:rsidRPr="00935016">
        <w:rPr>
          <w:rFonts w:ascii="Times New Roman" w:hAnsi="Times New Roman"/>
          <w:sz w:val="24"/>
          <w:szCs w:val="24"/>
        </w:rPr>
        <w:t>Attest:</w:t>
      </w:r>
    </w:p>
    <w:p w14:paraId="19D3C36C" w14:textId="77777777" w:rsidR="00E235E2" w:rsidRPr="00935016" w:rsidRDefault="00E235E2" w:rsidP="002446A8">
      <w:pPr>
        <w:autoSpaceDE w:val="0"/>
        <w:autoSpaceDN w:val="0"/>
        <w:adjustRightInd w:val="0"/>
        <w:spacing w:after="0" w:line="23" w:lineRule="atLeast"/>
        <w:contextualSpacing/>
        <w:rPr>
          <w:rFonts w:ascii="Times New Roman" w:hAnsi="Times New Roman"/>
          <w:sz w:val="24"/>
          <w:szCs w:val="24"/>
        </w:rPr>
      </w:pPr>
    </w:p>
    <w:p w14:paraId="6BFCC360" w14:textId="77777777" w:rsidR="00E235E2" w:rsidRPr="00935016" w:rsidRDefault="00E235E2" w:rsidP="002446A8">
      <w:pPr>
        <w:autoSpaceDE w:val="0"/>
        <w:autoSpaceDN w:val="0"/>
        <w:adjustRightInd w:val="0"/>
        <w:spacing w:after="0" w:line="23" w:lineRule="atLeast"/>
        <w:contextualSpacing/>
        <w:rPr>
          <w:rFonts w:ascii="Times New Roman" w:hAnsi="Times New Roman"/>
          <w:sz w:val="24"/>
          <w:szCs w:val="24"/>
        </w:rPr>
      </w:pPr>
    </w:p>
    <w:p w14:paraId="5AE01C1B" w14:textId="77777777" w:rsidR="00072D95" w:rsidRPr="00935016" w:rsidRDefault="00072D95" w:rsidP="002446A8">
      <w:pPr>
        <w:autoSpaceDE w:val="0"/>
        <w:autoSpaceDN w:val="0"/>
        <w:adjustRightInd w:val="0"/>
        <w:spacing w:after="0" w:line="23" w:lineRule="atLeast"/>
        <w:contextualSpacing/>
        <w:rPr>
          <w:rFonts w:ascii="Times New Roman" w:hAnsi="Times New Roman"/>
          <w:sz w:val="24"/>
          <w:szCs w:val="24"/>
        </w:rPr>
      </w:pPr>
      <w:r w:rsidRPr="00935016">
        <w:rPr>
          <w:rFonts w:ascii="Times New Roman" w:hAnsi="Times New Roman"/>
          <w:sz w:val="24"/>
          <w:szCs w:val="24"/>
        </w:rPr>
        <w:t>________________</w:t>
      </w:r>
      <w:r w:rsidR="00E235E2" w:rsidRPr="00935016">
        <w:rPr>
          <w:rFonts w:ascii="Times New Roman" w:hAnsi="Times New Roman"/>
          <w:sz w:val="24"/>
          <w:szCs w:val="24"/>
        </w:rPr>
        <w:t>_______________</w:t>
      </w:r>
    </w:p>
    <w:p w14:paraId="62A316BE" w14:textId="225EEDFE" w:rsidR="00072D95" w:rsidRDefault="00E235E2" w:rsidP="002446A8">
      <w:pPr>
        <w:autoSpaceDE w:val="0"/>
        <w:autoSpaceDN w:val="0"/>
        <w:adjustRightInd w:val="0"/>
        <w:spacing w:after="0" w:line="23" w:lineRule="atLeast"/>
        <w:contextualSpacing/>
        <w:rPr>
          <w:rFonts w:ascii="Times New Roman" w:hAnsi="Times New Roman"/>
          <w:sz w:val="24"/>
          <w:szCs w:val="24"/>
        </w:rPr>
      </w:pPr>
      <w:r w:rsidRPr="00935016">
        <w:rPr>
          <w:rFonts w:ascii="Times New Roman" w:hAnsi="Times New Roman"/>
          <w:sz w:val="24"/>
          <w:szCs w:val="24"/>
        </w:rPr>
        <w:t xml:space="preserve">Town </w:t>
      </w:r>
      <w:r w:rsidR="00072D95" w:rsidRPr="00935016">
        <w:rPr>
          <w:rFonts w:ascii="Times New Roman" w:hAnsi="Times New Roman"/>
          <w:sz w:val="24"/>
          <w:szCs w:val="24"/>
        </w:rPr>
        <w:t>Clerk</w:t>
      </w:r>
    </w:p>
    <w:p w14:paraId="2EDCE66B" w14:textId="6B8052BD" w:rsidR="007532AC" w:rsidRDefault="007532AC" w:rsidP="002446A8">
      <w:pPr>
        <w:autoSpaceDE w:val="0"/>
        <w:autoSpaceDN w:val="0"/>
        <w:adjustRightInd w:val="0"/>
        <w:spacing w:after="0" w:line="23" w:lineRule="atLeast"/>
        <w:contextualSpacing/>
        <w:rPr>
          <w:rFonts w:ascii="Times New Roman" w:hAnsi="Times New Roman"/>
          <w:sz w:val="24"/>
          <w:szCs w:val="24"/>
        </w:rPr>
      </w:pPr>
    </w:p>
    <w:p w14:paraId="34F2FB85" w14:textId="4945F107" w:rsidR="007532AC" w:rsidRDefault="007532AC" w:rsidP="002446A8">
      <w:pPr>
        <w:autoSpaceDE w:val="0"/>
        <w:autoSpaceDN w:val="0"/>
        <w:adjustRightInd w:val="0"/>
        <w:spacing w:after="0" w:line="23" w:lineRule="atLeast"/>
        <w:contextualSpacing/>
        <w:rPr>
          <w:rFonts w:ascii="Times New Roman" w:hAnsi="Times New Roman"/>
          <w:sz w:val="24"/>
          <w:szCs w:val="24"/>
        </w:rPr>
      </w:pPr>
    </w:p>
    <w:p w14:paraId="1B3C69F2" w14:textId="601D49B4" w:rsidR="007532AC" w:rsidRDefault="007532AC" w:rsidP="002446A8">
      <w:pPr>
        <w:autoSpaceDE w:val="0"/>
        <w:autoSpaceDN w:val="0"/>
        <w:adjustRightInd w:val="0"/>
        <w:spacing w:after="0" w:line="23" w:lineRule="atLeast"/>
        <w:contextualSpacing/>
        <w:rPr>
          <w:rFonts w:ascii="Times New Roman" w:hAnsi="Times New Roman"/>
          <w:sz w:val="24"/>
          <w:szCs w:val="24"/>
        </w:rPr>
      </w:pPr>
      <w:r>
        <w:rPr>
          <w:rFonts w:ascii="Times New Roman" w:hAnsi="Times New Roman"/>
          <w:sz w:val="24"/>
          <w:szCs w:val="24"/>
        </w:rPr>
        <w:t>Date adopted: ____________________</w:t>
      </w:r>
    </w:p>
    <w:p w14:paraId="5EA16A83" w14:textId="7180018C" w:rsidR="007532AC" w:rsidRDefault="007532AC" w:rsidP="002446A8">
      <w:pPr>
        <w:autoSpaceDE w:val="0"/>
        <w:autoSpaceDN w:val="0"/>
        <w:adjustRightInd w:val="0"/>
        <w:spacing w:after="0" w:line="23" w:lineRule="atLeast"/>
        <w:contextualSpacing/>
        <w:rPr>
          <w:rFonts w:ascii="Times New Roman" w:hAnsi="Times New Roman"/>
          <w:sz w:val="24"/>
          <w:szCs w:val="24"/>
        </w:rPr>
      </w:pPr>
    </w:p>
    <w:p w14:paraId="56C84F85" w14:textId="3D98ECD8" w:rsidR="007532AC" w:rsidRDefault="007532AC" w:rsidP="002446A8">
      <w:pPr>
        <w:autoSpaceDE w:val="0"/>
        <w:autoSpaceDN w:val="0"/>
        <w:adjustRightInd w:val="0"/>
        <w:spacing w:after="0" w:line="23" w:lineRule="atLeast"/>
        <w:contextualSpacing/>
        <w:rPr>
          <w:rFonts w:ascii="Times New Roman" w:hAnsi="Times New Roman"/>
          <w:sz w:val="24"/>
          <w:szCs w:val="24"/>
        </w:rPr>
      </w:pPr>
      <w:r>
        <w:rPr>
          <w:rFonts w:ascii="Times New Roman" w:hAnsi="Times New Roman"/>
          <w:sz w:val="24"/>
          <w:szCs w:val="24"/>
        </w:rPr>
        <w:t>Motion to adopt by: ________________</w:t>
      </w:r>
    </w:p>
    <w:p w14:paraId="2EC2E40D" w14:textId="05B38870" w:rsidR="007532AC" w:rsidRDefault="007532AC" w:rsidP="002446A8">
      <w:pPr>
        <w:autoSpaceDE w:val="0"/>
        <w:autoSpaceDN w:val="0"/>
        <w:adjustRightInd w:val="0"/>
        <w:spacing w:after="0" w:line="23" w:lineRule="atLeast"/>
        <w:contextualSpacing/>
        <w:rPr>
          <w:rFonts w:ascii="Times New Roman" w:hAnsi="Times New Roman"/>
          <w:sz w:val="24"/>
          <w:szCs w:val="24"/>
        </w:rPr>
      </w:pPr>
    </w:p>
    <w:p w14:paraId="5385EFA0" w14:textId="717C934E" w:rsidR="007532AC" w:rsidRPr="00935016" w:rsidRDefault="007532AC" w:rsidP="002446A8">
      <w:pPr>
        <w:autoSpaceDE w:val="0"/>
        <w:autoSpaceDN w:val="0"/>
        <w:adjustRightInd w:val="0"/>
        <w:spacing w:after="0" w:line="23" w:lineRule="atLeast"/>
        <w:contextualSpacing/>
        <w:rPr>
          <w:rFonts w:ascii="Times New Roman" w:hAnsi="Times New Roman"/>
          <w:sz w:val="24"/>
          <w:szCs w:val="24"/>
        </w:rPr>
      </w:pPr>
      <w:r>
        <w:rPr>
          <w:rFonts w:ascii="Times New Roman" w:hAnsi="Times New Roman"/>
          <w:sz w:val="24"/>
          <w:szCs w:val="24"/>
        </w:rPr>
        <w:t xml:space="preserve">Vote: ____ </w:t>
      </w:r>
      <w:proofErr w:type="gramStart"/>
      <w:r>
        <w:rPr>
          <w:rFonts w:ascii="Times New Roman" w:hAnsi="Times New Roman"/>
          <w:sz w:val="24"/>
          <w:szCs w:val="24"/>
        </w:rPr>
        <w:t>AYES  _</w:t>
      </w:r>
      <w:proofErr w:type="gramEnd"/>
      <w:r>
        <w:rPr>
          <w:rFonts w:ascii="Times New Roman" w:hAnsi="Times New Roman"/>
          <w:sz w:val="24"/>
          <w:szCs w:val="24"/>
        </w:rPr>
        <w:t>___NAYS</w:t>
      </w:r>
    </w:p>
    <w:sectPr w:rsidR="007532AC" w:rsidRPr="00935016" w:rsidSect="00F472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F952" w14:textId="77777777" w:rsidR="00585D78" w:rsidRDefault="00585D78" w:rsidP="008A43EB">
      <w:pPr>
        <w:spacing w:after="0" w:line="240" w:lineRule="auto"/>
      </w:pPr>
      <w:r>
        <w:separator/>
      </w:r>
    </w:p>
  </w:endnote>
  <w:endnote w:type="continuationSeparator" w:id="0">
    <w:p w14:paraId="1CECC8CC" w14:textId="77777777" w:rsidR="00585D78" w:rsidRDefault="00585D78" w:rsidP="008A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D30F" w14:textId="77777777" w:rsidR="009F543E" w:rsidRDefault="009F543E">
    <w:pPr>
      <w:pStyle w:val="Footer"/>
      <w:jc w:val="center"/>
    </w:pPr>
    <w:r>
      <w:fldChar w:fldCharType="begin"/>
    </w:r>
    <w:r>
      <w:instrText xml:space="preserve"> PAGE   \* MERGEFORMAT </w:instrText>
    </w:r>
    <w:r>
      <w:fldChar w:fldCharType="separate"/>
    </w:r>
    <w:r w:rsidR="00B917A7">
      <w:rPr>
        <w:noProof/>
      </w:rPr>
      <w:t>5</w:t>
    </w:r>
    <w:r>
      <w:rPr>
        <w:noProof/>
      </w:rPr>
      <w:fldChar w:fldCharType="end"/>
    </w:r>
  </w:p>
  <w:p w14:paraId="2979BE58" w14:textId="77777777" w:rsidR="009F543E" w:rsidRDefault="009F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562F" w14:textId="77777777" w:rsidR="00585D78" w:rsidRDefault="00585D78" w:rsidP="008A43EB">
      <w:pPr>
        <w:spacing w:after="0" w:line="240" w:lineRule="auto"/>
      </w:pPr>
      <w:r>
        <w:separator/>
      </w:r>
    </w:p>
  </w:footnote>
  <w:footnote w:type="continuationSeparator" w:id="0">
    <w:p w14:paraId="5D3D91A1" w14:textId="77777777" w:rsidR="00585D78" w:rsidRDefault="00585D78" w:rsidP="008A4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24AA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493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367E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A697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DA96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5E5E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989D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16F5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4C6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A63FCA"/>
    <w:lvl w:ilvl="0">
      <w:start w:val="1"/>
      <w:numFmt w:val="bullet"/>
      <w:lvlText w:val=""/>
      <w:lvlJc w:val="left"/>
      <w:pPr>
        <w:tabs>
          <w:tab w:val="num" w:pos="360"/>
        </w:tabs>
        <w:ind w:left="360" w:hanging="360"/>
      </w:pPr>
      <w:rPr>
        <w:rFonts w:ascii="Symbol" w:hAnsi="Symbol" w:hint="default"/>
      </w:rPr>
    </w:lvl>
  </w:abstractNum>
  <w:num w:numId="1" w16cid:durableId="209154542">
    <w:abstractNumId w:val="9"/>
  </w:num>
  <w:num w:numId="2" w16cid:durableId="1117484894">
    <w:abstractNumId w:val="7"/>
  </w:num>
  <w:num w:numId="3" w16cid:durableId="2106263279">
    <w:abstractNumId w:val="6"/>
  </w:num>
  <w:num w:numId="4" w16cid:durableId="2131166526">
    <w:abstractNumId w:val="5"/>
  </w:num>
  <w:num w:numId="5" w16cid:durableId="1787851143">
    <w:abstractNumId w:val="4"/>
  </w:num>
  <w:num w:numId="6" w16cid:durableId="595558184">
    <w:abstractNumId w:val="8"/>
  </w:num>
  <w:num w:numId="7" w16cid:durableId="1490093392">
    <w:abstractNumId w:val="3"/>
  </w:num>
  <w:num w:numId="8" w16cid:durableId="1627157675">
    <w:abstractNumId w:val="2"/>
  </w:num>
  <w:num w:numId="9" w16cid:durableId="888225173">
    <w:abstractNumId w:val="1"/>
  </w:num>
  <w:num w:numId="10" w16cid:durableId="121792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95"/>
    <w:rsid w:val="000078A4"/>
    <w:rsid w:val="0001282C"/>
    <w:rsid w:val="00034A2C"/>
    <w:rsid w:val="00043406"/>
    <w:rsid w:val="00045897"/>
    <w:rsid w:val="000555F5"/>
    <w:rsid w:val="00072D95"/>
    <w:rsid w:val="00084C04"/>
    <w:rsid w:val="00085201"/>
    <w:rsid w:val="00092AF7"/>
    <w:rsid w:val="000A058F"/>
    <w:rsid w:val="000B5854"/>
    <w:rsid w:val="000D62EC"/>
    <w:rsid w:val="000D6799"/>
    <w:rsid w:val="000E0EBD"/>
    <w:rsid w:val="000F6455"/>
    <w:rsid w:val="001236BE"/>
    <w:rsid w:val="001239FB"/>
    <w:rsid w:val="001329D3"/>
    <w:rsid w:val="001353C4"/>
    <w:rsid w:val="00142C17"/>
    <w:rsid w:val="00154D7C"/>
    <w:rsid w:val="00160059"/>
    <w:rsid w:val="00182761"/>
    <w:rsid w:val="001831D0"/>
    <w:rsid w:val="001A57AC"/>
    <w:rsid w:val="001A667F"/>
    <w:rsid w:val="001B05EA"/>
    <w:rsid w:val="001B294D"/>
    <w:rsid w:val="001B3659"/>
    <w:rsid w:val="001B5FDC"/>
    <w:rsid w:val="001D0213"/>
    <w:rsid w:val="001E4C2B"/>
    <w:rsid w:val="001F7868"/>
    <w:rsid w:val="00223877"/>
    <w:rsid w:val="002259F4"/>
    <w:rsid w:val="002446A8"/>
    <w:rsid w:val="00267647"/>
    <w:rsid w:val="00284576"/>
    <w:rsid w:val="002B4BFC"/>
    <w:rsid w:val="002B5E31"/>
    <w:rsid w:val="002C425F"/>
    <w:rsid w:val="002F79EF"/>
    <w:rsid w:val="0030693E"/>
    <w:rsid w:val="00313BF2"/>
    <w:rsid w:val="003230E3"/>
    <w:rsid w:val="00325650"/>
    <w:rsid w:val="003378B8"/>
    <w:rsid w:val="00351AC0"/>
    <w:rsid w:val="003713DE"/>
    <w:rsid w:val="00372FD4"/>
    <w:rsid w:val="0038111A"/>
    <w:rsid w:val="00381B62"/>
    <w:rsid w:val="003857E7"/>
    <w:rsid w:val="00386153"/>
    <w:rsid w:val="00390B54"/>
    <w:rsid w:val="0039724E"/>
    <w:rsid w:val="003A3578"/>
    <w:rsid w:val="003A7C44"/>
    <w:rsid w:val="003B0A32"/>
    <w:rsid w:val="003D120F"/>
    <w:rsid w:val="003D54C4"/>
    <w:rsid w:val="003E07C4"/>
    <w:rsid w:val="003E28E3"/>
    <w:rsid w:val="00400440"/>
    <w:rsid w:val="004119DD"/>
    <w:rsid w:val="00413252"/>
    <w:rsid w:val="00414B19"/>
    <w:rsid w:val="00443948"/>
    <w:rsid w:val="00460FDD"/>
    <w:rsid w:val="004874EE"/>
    <w:rsid w:val="00491730"/>
    <w:rsid w:val="004940B1"/>
    <w:rsid w:val="004A3180"/>
    <w:rsid w:val="004C14D7"/>
    <w:rsid w:val="004D32BC"/>
    <w:rsid w:val="004F391E"/>
    <w:rsid w:val="004F398A"/>
    <w:rsid w:val="004F5B6D"/>
    <w:rsid w:val="00504013"/>
    <w:rsid w:val="0053171E"/>
    <w:rsid w:val="005377BC"/>
    <w:rsid w:val="00542689"/>
    <w:rsid w:val="00570977"/>
    <w:rsid w:val="00572508"/>
    <w:rsid w:val="00585D78"/>
    <w:rsid w:val="00585FF6"/>
    <w:rsid w:val="005929FB"/>
    <w:rsid w:val="005B38F4"/>
    <w:rsid w:val="005B46D3"/>
    <w:rsid w:val="005B5BEC"/>
    <w:rsid w:val="005C2A4D"/>
    <w:rsid w:val="005D6B77"/>
    <w:rsid w:val="005F0FB9"/>
    <w:rsid w:val="005F4D1E"/>
    <w:rsid w:val="00606B35"/>
    <w:rsid w:val="00645291"/>
    <w:rsid w:val="00653C62"/>
    <w:rsid w:val="00672E7A"/>
    <w:rsid w:val="006774ED"/>
    <w:rsid w:val="00684AEB"/>
    <w:rsid w:val="00693971"/>
    <w:rsid w:val="00697AC7"/>
    <w:rsid w:val="006B4BD1"/>
    <w:rsid w:val="006C2534"/>
    <w:rsid w:val="006C79A2"/>
    <w:rsid w:val="007000F3"/>
    <w:rsid w:val="0071350B"/>
    <w:rsid w:val="00714904"/>
    <w:rsid w:val="007240B6"/>
    <w:rsid w:val="00726ECC"/>
    <w:rsid w:val="00730776"/>
    <w:rsid w:val="007340C8"/>
    <w:rsid w:val="007423F2"/>
    <w:rsid w:val="007532AC"/>
    <w:rsid w:val="00770B31"/>
    <w:rsid w:val="00787433"/>
    <w:rsid w:val="007A181D"/>
    <w:rsid w:val="007A2377"/>
    <w:rsid w:val="007C1CC5"/>
    <w:rsid w:val="007E3F4B"/>
    <w:rsid w:val="007F5945"/>
    <w:rsid w:val="0082081A"/>
    <w:rsid w:val="00821800"/>
    <w:rsid w:val="00824BF1"/>
    <w:rsid w:val="008355DD"/>
    <w:rsid w:val="00844BD5"/>
    <w:rsid w:val="008464A2"/>
    <w:rsid w:val="008523CA"/>
    <w:rsid w:val="00852A1A"/>
    <w:rsid w:val="008546F1"/>
    <w:rsid w:val="00872B87"/>
    <w:rsid w:val="008A43EB"/>
    <w:rsid w:val="008A78CF"/>
    <w:rsid w:val="008B40C0"/>
    <w:rsid w:val="008B7050"/>
    <w:rsid w:val="008C6990"/>
    <w:rsid w:val="009001CC"/>
    <w:rsid w:val="009064E0"/>
    <w:rsid w:val="00912B2C"/>
    <w:rsid w:val="00913A35"/>
    <w:rsid w:val="0093171D"/>
    <w:rsid w:val="00932776"/>
    <w:rsid w:val="009330CC"/>
    <w:rsid w:val="009342DC"/>
    <w:rsid w:val="00935016"/>
    <w:rsid w:val="00970026"/>
    <w:rsid w:val="00973688"/>
    <w:rsid w:val="009752A0"/>
    <w:rsid w:val="009877D1"/>
    <w:rsid w:val="009913F6"/>
    <w:rsid w:val="009A00FE"/>
    <w:rsid w:val="009B4A49"/>
    <w:rsid w:val="009C5649"/>
    <w:rsid w:val="009D5F50"/>
    <w:rsid w:val="009D7568"/>
    <w:rsid w:val="009F543E"/>
    <w:rsid w:val="00A031FA"/>
    <w:rsid w:val="00A0587C"/>
    <w:rsid w:val="00A119D0"/>
    <w:rsid w:val="00A33D0C"/>
    <w:rsid w:val="00A36446"/>
    <w:rsid w:val="00A52ABB"/>
    <w:rsid w:val="00AB091F"/>
    <w:rsid w:val="00AB5068"/>
    <w:rsid w:val="00B0415B"/>
    <w:rsid w:val="00B13732"/>
    <w:rsid w:val="00B14E9F"/>
    <w:rsid w:val="00B406DA"/>
    <w:rsid w:val="00B625DA"/>
    <w:rsid w:val="00B679C1"/>
    <w:rsid w:val="00B853CA"/>
    <w:rsid w:val="00B86AAD"/>
    <w:rsid w:val="00B87D8A"/>
    <w:rsid w:val="00B917A7"/>
    <w:rsid w:val="00B9674F"/>
    <w:rsid w:val="00BB03E2"/>
    <w:rsid w:val="00BC25C8"/>
    <w:rsid w:val="00BC7C6A"/>
    <w:rsid w:val="00C03B06"/>
    <w:rsid w:val="00C03F96"/>
    <w:rsid w:val="00C07D72"/>
    <w:rsid w:val="00C07E2D"/>
    <w:rsid w:val="00C159CE"/>
    <w:rsid w:val="00C2678C"/>
    <w:rsid w:val="00C619AB"/>
    <w:rsid w:val="00C716A1"/>
    <w:rsid w:val="00C72A9D"/>
    <w:rsid w:val="00C922DB"/>
    <w:rsid w:val="00C926B0"/>
    <w:rsid w:val="00C965A8"/>
    <w:rsid w:val="00CA6A69"/>
    <w:rsid w:val="00CA74B3"/>
    <w:rsid w:val="00CB7B2A"/>
    <w:rsid w:val="00CC52E0"/>
    <w:rsid w:val="00CC7DE2"/>
    <w:rsid w:val="00CF558A"/>
    <w:rsid w:val="00D04809"/>
    <w:rsid w:val="00D17C62"/>
    <w:rsid w:val="00D220B5"/>
    <w:rsid w:val="00D24538"/>
    <w:rsid w:val="00D341E0"/>
    <w:rsid w:val="00D35FCB"/>
    <w:rsid w:val="00D44948"/>
    <w:rsid w:val="00D45FF7"/>
    <w:rsid w:val="00D712BB"/>
    <w:rsid w:val="00D73510"/>
    <w:rsid w:val="00D826EC"/>
    <w:rsid w:val="00DC27F8"/>
    <w:rsid w:val="00DC65CB"/>
    <w:rsid w:val="00DE204F"/>
    <w:rsid w:val="00DE40DD"/>
    <w:rsid w:val="00DE7921"/>
    <w:rsid w:val="00DF3AAF"/>
    <w:rsid w:val="00E0213C"/>
    <w:rsid w:val="00E21181"/>
    <w:rsid w:val="00E21556"/>
    <w:rsid w:val="00E235E2"/>
    <w:rsid w:val="00E3007E"/>
    <w:rsid w:val="00E328C9"/>
    <w:rsid w:val="00E33C76"/>
    <w:rsid w:val="00E568E1"/>
    <w:rsid w:val="00E56A19"/>
    <w:rsid w:val="00E732B2"/>
    <w:rsid w:val="00EB2A4F"/>
    <w:rsid w:val="00EB59FE"/>
    <w:rsid w:val="00EB748C"/>
    <w:rsid w:val="00ED7EC0"/>
    <w:rsid w:val="00EF07B5"/>
    <w:rsid w:val="00EF1485"/>
    <w:rsid w:val="00EF28DF"/>
    <w:rsid w:val="00F20624"/>
    <w:rsid w:val="00F40F35"/>
    <w:rsid w:val="00F42263"/>
    <w:rsid w:val="00F47251"/>
    <w:rsid w:val="00F518EF"/>
    <w:rsid w:val="00F5693C"/>
    <w:rsid w:val="00F629FF"/>
    <w:rsid w:val="00F64E5B"/>
    <w:rsid w:val="00F700B2"/>
    <w:rsid w:val="00F707CC"/>
    <w:rsid w:val="00F726CC"/>
    <w:rsid w:val="00F73AAF"/>
    <w:rsid w:val="00F83AA8"/>
    <w:rsid w:val="00F9533E"/>
    <w:rsid w:val="00FC2BD9"/>
    <w:rsid w:val="00FC3D49"/>
    <w:rsid w:val="00FC5975"/>
    <w:rsid w:val="00FE447D"/>
    <w:rsid w:val="00FE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02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76"/>
    <w:pPr>
      <w:ind w:left="720"/>
      <w:contextualSpacing/>
    </w:pPr>
  </w:style>
  <w:style w:type="paragraph" w:styleId="BalloonText">
    <w:name w:val="Balloon Text"/>
    <w:basedOn w:val="Normal"/>
    <w:link w:val="BalloonTextChar"/>
    <w:uiPriority w:val="99"/>
    <w:semiHidden/>
    <w:unhideWhenUsed/>
    <w:rsid w:val="007E3F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3F4B"/>
    <w:rPr>
      <w:rFonts w:ascii="Tahoma" w:hAnsi="Tahoma" w:cs="Tahoma"/>
      <w:sz w:val="16"/>
      <w:szCs w:val="16"/>
    </w:rPr>
  </w:style>
  <w:style w:type="paragraph" w:customStyle="1" w:styleId="Default">
    <w:name w:val="Default"/>
    <w:rsid w:val="00E21181"/>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semiHidden/>
    <w:rsid w:val="00D45FF7"/>
    <w:rPr>
      <w:sz w:val="16"/>
      <w:szCs w:val="16"/>
    </w:rPr>
  </w:style>
  <w:style w:type="paragraph" w:styleId="CommentText">
    <w:name w:val="annotation text"/>
    <w:basedOn w:val="Normal"/>
    <w:semiHidden/>
    <w:rsid w:val="00D45FF7"/>
    <w:rPr>
      <w:sz w:val="20"/>
      <w:szCs w:val="20"/>
    </w:rPr>
  </w:style>
  <w:style w:type="paragraph" w:styleId="CommentSubject">
    <w:name w:val="annotation subject"/>
    <w:basedOn w:val="CommentText"/>
    <w:next w:val="CommentText"/>
    <w:semiHidden/>
    <w:rsid w:val="00D45FF7"/>
    <w:rPr>
      <w:b/>
      <w:bCs/>
    </w:rPr>
  </w:style>
  <w:style w:type="paragraph" w:styleId="Header">
    <w:name w:val="header"/>
    <w:basedOn w:val="Normal"/>
    <w:link w:val="HeaderChar"/>
    <w:uiPriority w:val="99"/>
    <w:unhideWhenUsed/>
    <w:rsid w:val="008A43EB"/>
    <w:pPr>
      <w:tabs>
        <w:tab w:val="center" w:pos="4680"/>
        <w:tab w:val="right" w:pos="9360"/>
      </w:tabs>
    </w:pPr>
  </w:style>
  <w:style w:type="character" w:customStyle="1" w:styleId="HeaderChar">
    <w:name w:val="Header Char"/>
    <w:link w:val="Header"/>
    <w:uiPriority w:val="99"/>
    <w:rsid w:val="008A43EB"/>
    <w:rPr>
      <w:sz w:val="22"/>
      <w:szCs w:val="22"/>
    </w:rPr>
  </w:style>
  <w:style w:type="paragraph" w:styleId="Footer">
    <w:name w:val="footer"/>
    <w:basedOn w:val="Normal"/>
    <w:link w:val="FooterChar"/>
    <w:uiPriority w:val="99"/>
    <w:unhideWhenUsed/>
    <w:rsid w:val="008A43EB"/>
    <w:pPr>
      <w:tabs>
        <w:tab w:val="center" w:pos="4680"/>
        <w:tab w:val="right" w:pos="9360"/>
      </w:tabs>
    </w:pPr>
  </w:style>
  <w:style w:type="character" w:customStyle="1" w:styleId="FooterChar">
    <w:name w:val="Footer Char"/>
    <w:link w:val="Footer"/>
    <w:uiPriority w:val="99"/>
    <w:rsid w:val="008A43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AD6C-FA1F-497F-9322-5427FA67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2022-06-28T16:02:00Z</dcterms:created>
  <dcterms:modified xsi:type="dcterms:W3CDTF">2022-07-05T18:17:00Z</dcterms:modified>
</cp:coreProperties>
</file>